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1B" w:rsidRPr="00965C1B" w:rsidRDefault="00965C1B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 10-11 класс</w:t>
      </w:r>
    </w:p>
    <w:p w:rsidR="00965C1B" w:rsidRPr="00365DBE" w:rsidRDefault="00965C1B" w:rsidP="0096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F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предмету «Русский язык»</w:t>
      </w:r>
      <w:r>
        <w:rPr>
          <w:rFonts w:ascii="Times New Roman" w:hAnsi="Times New Roman"/>
          <w:sz w:val="24"/>
          <w:szCs w:val="24"/>
        </w:rPr>
        <w:t xml:space="preserve"> (углубленный уровень)</w:t>
      </w:r>
      <w:r>
        <w:rPr>
          <w:rFonts w:ascii="Times New Roman" w:hAnsi="Times New Roman"/>
          <w:sz w:val="24"/>
          <w:szCs w:val="24"/>
        </w:rPr>
        <w:t xml:space="preserve"> разработана на основе ФГОС СО</w:t>
      </w:r>
      <w:r w:rsidRPr="00C92BF4">
        <w:rPr>
          <w:rFonts w:ascii="Times New Roman" w:hAnsi="Times New Roman"/>
          <w:sz w:val="24"/>
          <w:szCs w:val="24"/>
        </w:rPr>
        <w:t>О, требований к результатам освоения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, учебного плана</w:t>
      </w:r>
      <w:r w:rsidRPr="00C92BF4">
        <w:rPr>
          <w:rFonts w:ascii="Times New Roman" w:hAnsi="Times New Roman"/>
          <w:sz w:val="24"/>
          <w:szCs w:val="24"/>
        </w:rPr>
        <w:t xml:space="preserve"> Муниципального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Калашниковская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школа», </w:t>
      </w:r>
      <w:r w:rsidRPr="00C92BF4">
        <w:rPr>
          <w:rFonts w:ascii="Times New Roman" w:hAnsi="Times New Roman"/>
          <w:sz w:val="24"/>
          <w:szCs w:val="24"/>
        </w:rPr>
        <w:t>с учёт</w:t>
      </w:r>
      <w:r>
        <w:rPr>
          <w:rFonts w:ascii="Times New Roman" w:hAnsi="Times New Roman"/>
          <w:sz w:val="24"/>
          <w:szCs w:val="24"/>
        </w:rPr>
        <w:t>ом Примерной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/>
          <w:sz w:val="24"/>
          <w:szCs w:val="24"/>
        </w:rPr>
        <w:t>предмету «Русский язык</w:t>
      </w:r>
      <w:r w:rsidRPr="00C92BF4">
        <w:rPr>
          <w:rFonts w:ascii="Times New Roman" w:hAnsi="Times New Roman"/>
          <w:sz w:val="24"/>
          <w:szCs w:val="24"/>
        </w:rPr>
        <w:t xml:space="preserve">» и авторской </w:t>
      </w:r>
      <w:r w:rsidRPr="00C92BF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5DBE">
        <w:rPr>
          <w:rFonts w:ascii="Times New Roman" w:hAnsi="Times New Roman" w:cs="Times New Roman"/>
          <w:sz w:val="24"/>
          <w:szCs w:val="24"/>
        </w:rPr>
        <w:t xml:space="preserve">«Русский язык 10-11 классы» под ред.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Н.Г., М.: ООО «ТИД «Русское слово-РС», 2012г.</w:t>
      </w:r>
    </w:p>
    <w:p w:rsidR="00965C1B" w:rsidRPr="00721D28" w:rsidRDefault="00965C1B" w:rsidP="00965C1B">
      <w:pPr>
        <w:overflowPunct w:val="0"/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данной программы определён тем, что она нацелена на качественную подготовку учащихся к ЕГЭ по русскому языку. Поэтому по запросу родителей обучение русскому языку в 10-11 классах ведется на углубленном уровне.</w:t>
      </w:r>
    </w:p>
    <w:p w:rsidR="00965C1B" w:rsidRPr="007B6662" w:rsidRDefault="00965C1B" w:rsidP="0096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965C1B" w:rsidRDefault="00965C1B" w:rsidP="00965C1B">
      <w:pPr>
        <w:overflowPunct w:val="0"/>
        <w:spacing w:after="0" w:line="240" w:lineRule="auto"/>
        <w:ind w:left="7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204 часа (</w:t>
      </w:r>
      <w:r>
        <w:rPr>
          <w:rFonts w:ascii="Times New Roman" w:hAnsi="Times New Roman"/>
          <w:sz w:val="24"/>
          <w:szCs w:val="24"/>
        </w:rPr>
        <w:t>в 10</w:t>
      </w:r>
      <w:r w:rsidRPr="00C92BF4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– 102 часа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11</w:t>
      </w:r>
      <w:r w:rsidRPr="00C92BF4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– 102 часа</w:t>
      </w:r>
      <w:r>
        <w:rPr>
          <w:rFonts w:ascii="Times New Roman" w:hAnsi="Times New Roman"/>
          <w:sz w:val="24"/>
          <w:szCs w:val="24"/>
        </w:rPr>
        <w:t>)</w:t>
      </w:r>
    </w:p>
    <w:p w:rsidR="00965C1B" w:rsidRDefault="00965C1B" w:rsidP="00965C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Преподавание ведется по учебнику: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М.А. Русский язык 10-11 классы. </w:t>
      </w:r>
      <w:r>
        <w:rPr>
          <w:rFonts w:ascii="Times New Roman" w:hAnsi="Times New Roman" w:cs="Times New Roman"/>
          <w:sz w:val="24"/>
          <w:szCs w:val="24"/>
        </w:rPr>
        <w:t xml:space="preserve">(в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частях)</w:t>
      </w:r>
      <w:r w:rsidRPr="00365DBE">
        <w:rPr>
          <w:rFonts w:ascii="Times New Roman" w:hAnsi="Times New Roman" w:cs="Times New Roman"/>
          <w:sz w:val="24"/>
          <w:szCs w:val="24"/>
        </w:rPr>
        <w:t>Учебник</w:t>
      </w:r>
      <w:proofErr w:type="gramEnd"/>
      <w:r w:rsidRPr="00365DBE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учреждений.- М.: ООО</w:t>
      </w:r>
      <w:r>
        <w:rPr>
          <w:rFonts w:ascii="Times New Roman" w:hAnsi="Times New Roman" w:cs="Times New Roman"/>
          <w:sz w:val="24"/>
          <w:szCs w:val="24"/>
        </w:rPr>
        <w:t xml:space="preserve"> «Русское слово – учебник», 2020</w:t>
      </w:r>
      <w:r w:rsidRPr="00365DBE">
        <w:rPr>
          <w:rFonts w:ascii="Times New Roman" w:hAnsi="Times New Roman" w:cs="Times New Roman"/>
          <w:sz w:val="24"/>
          <w:szCs w:val="24"/>
        </w:rPr>
        <w:t>.</w:t>
      </w:r>
    </w:p>
    <w:p w:rsidR="00965C1B" w:rsidRDefault="00965C1B" w:rsidP="00965C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русского языка 10-11 класса углубляются знания учащихся по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65C1B" w:rsidRPr="00965C1B" w:rsidTr="00965C1B">
        <w:tc>
          <w:tcPr>
            <w:tcW w:w="5228" w:type="dxa"/>
          </w:tcPr>
          <w:p w:rsidR="00965C1B" w:rsidRPr="00965C1B" w:rsidRDefault="00965C1B" w:rsidP="0096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228" w:type="dxa"/>
          </w:tcPr>
          <w:p w:rsidR="00965C1B" w:rsidRPr="00965C1B" w:rsidRDefault="00965C1B" w:rsidP="0096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65C1B" w:rsidTr="00965C1B">
        <w:tc>
          <w:tcPr>
            <w:tcW w:w="5228" w:type="dxa"/>
          </w:tcPr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Фонетика. Орфоэпия. 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части речи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5228" w:type="dxa"/>
          </w:tcPr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Синтаксис и пунктуация.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</w:t>
            </w:r>
          </w:p>
          <w:p w:rsidR="00965C1B" w:rsidRPr="00965C1B" w:rsidRDefault="00965C1B" w:rsidP="00965C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Стилистика</w:t>
            </w:r>
          </w:p>
          <w:p w:rsidR="00965C1B" w:rsidRDefault="00965C1B" w:rsidP="0096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1B" w:rsidRDefault="00965C1B" w:rsidP="00965C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C1B" w:rsidRDefault="00965C1B" w:rsidP="00965C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тематических знаний осуществляется в форме промежуточного и итогового контроля. По итогам изучения каждого раздела проверяется уровень усвоения знаний через письменные проверочные работы, тесты.</w:t>
      </w:r>
    </w:p>
    <w:p w:rsidR="00965C1B" w:rsidRPr="00965C1B" w:rsidRDefault="00965C1B" w:rsidP="0096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05" w:rsidRPr="00965C1B" w:rsidRDefault="00076E05" w:rsidP="0096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E05" w:rsidRPr="00965C1B" w:rsidSect="0096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E0E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E57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2DC5"/>
    <w:multiLevelType w:val="multilevel"/>
    <w:tmpl w:val="3904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B"/>
    <w:rsid w:val="00076E05"/>
    <w:rsid w:val="006746D1"/>
    <w:rsid w:val="009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1E9D"/>
  <w15:chartTrackingRefBased/>
  <w15:docId w15:val="{9D4496B0-FEB3-4611-9379-73667AF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1B"/>
    <w:pPr>
      <w:ind w:left="720"/>
      <w:contextualSpacing/>
    </w:pPr>
  </w:style>
  <w:style w:type="table" w:styleId="a4">
    <w:name w:val="Table Grid"/>
    <w:basedOn w:val="a1"/>
    <w:uiPriority w:val="39"/>
    <w:rsid w:val="0096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1</cp:revision>
  <dcterms:created xsi:type="dcterms:W3CDTF">2020-10-06T13:34:00Z</dcterms:created>
  <dcterms:modified xsi:type="dcterms:W3CDTF">2020-10-06T13:45:00Z</dcterms:modified>
</cp:coreProperties>
</file>